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DA1A4" w14:textId="77777777" w:rsidR="00A1165B" w:rsidRPr="00A1165B" w:rsidRDefault="00A1165B" w:rsidP="00A1165B">
      <w:pPr>
        <w:tabs>
          <w:tab w:val="center" w:pos="4320"/>
          <w:tab w:val="right" w:pos="8640"/>
        </w:tabs>
        <w:spacing w:after="0" w:line="240" w:lineRule="auto"/>
        <w:jc w:val="center"/>
        <w:rPr>
          <w:rFonts w:eastAsia="Times New Roman" w:cs="Baskerville Old Face"/>
          <w:b/>
          <w:i/>
          <w:sz w:val="38"/>
          <w:szCs w:val="24"/>
        </w:rPr>
      </w:pPr>
      <w:r w:rsidRPr="00A1165B">
        <w:rPr>
          <w:rFonts w:eastAsia="Times New Roman" w:cs="Baskerville Old Face"/>
          <w:b/>
          <w:i/>
          <w:sz w:val="38"/>
          <w:szCs w:val="24"/>
        </w:rPr>
        <w:t>Public Utility Commission of Texas</w:t>
      </w:r>
    </w:p>
    <w:p w14:paraId="794EF86D" w14:textId="77777777" w:rsidR="00A1165B" w:rsidRPr="00A1165B" w:rsidRDefault="00A1165B" w:rsidP="00A1165B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eastAsia="Times New Roman" w:cs="Baskerville Old Face"/>
          <w:b/>
          <w:sz w:val="12"/>
          <w:szCs w:val="24"/>
        </w:rPr>
      </w:pPr>
      <w:r w:rsidRPr="00A1165B">
        <w:rPr>
          <w:rFonts w:eastAsia="Times New Roman" w:cs="Baskerville Old Face"/>
          <w:b/>
          <w:sz w:val="12"/>
          <w:szCs w:val="24"/>
        </w:rPr>
        <w:tab/>
      </w:r>
      <w:r w:rsidRPr="00A1165B">
        <w:rPr>
          <w:rFonts w:eastAsia="Times New Roman" w:cs="Baskerville Old Face"/>
          <w:b/>
          <w:sz w:val="12"/>
          <w:szCs w:val="24"/>
          <w:u w:val="single"/>
        </w:rPr>
        <w:tab/>
      </w:r>
    </w:p>
    <w:p w14:paraId="659D645B" w14:textId="77777777" w:rsidR="00A1165B" w:rsidRPr="00A1165B" w:rsidRDefault="00A1165B" w:rsidP="00A1165B">
      <w:pPr>
        <w:tabs>
          <w:tab w:val="left" w:pos="1980"/>
          <w:tab w:val="center" w:pos="4320"/>
          <w:tab w:val="left" w:pos="6750"/>
          <w:tab w:val="right" w:pos="8640"/>
        </w:tabs>
        <w:spacing w:after="0" w:line="240" w:lineRule="auto"/>
        <w:jc w:val="center"/>
        <w:rPr>
          <w:rFonts w:eastAsia="Times New Roman" w:cs="Baskerville Old Face"/>
          <w:b/>
          <w:sz w:val="38"/>
          <w:szCs w:val="24"/>
        </w:rPr>
      </w:pPr>
      <w:r w:rsidRPr="00A1165B">
        <w:rPr>
          <w:rFonts w:eastAsia="Times New Roman" w:cs="Baskerville Old Face"/>
          <w:b/>
          <w:sz w:val="38"/>
          <w:szCs w:val="24"/>
        </w:rPr>
        <w:t>Memorandum</w:t>
      </w:r>
    </w:p>
    <w:p w14:paraId="621FF383" w14:textId="77777777" w:rsidR="00A1165B" w:rsidRPr="00A1165B" w:rsidRDefault="00A1165B" w:rsidP="00A1165B">
      <w:pPr>
        <w:spacing w:after="0" w:line="240" w:lineRule="auto"/>
        <w:rPr>
          <w:rFonts w:eastAsia="Times New Roman" w:cs="Times New Roman"/>
          <w:szCs w:val="24"/>
        </w:rPr>
      </w:pPr>
    </w:p>
    <w:p w14:paraId="7ECDDD79" w14:textId="2E288434" w:rsidR="00A1165B" w:rsidRPr="00A1165B" w:rsidRDefault="00A1165B" w:rsidP="00A1165B">
      <w:pPr>
        <w:tabs>
          <w:tab w:val="left" w:pos="1440"/>
        </w:tabs>
        <w:spacing w:after="0" w:line="240" w:lineRule="auto"/>
        <w:rPr>
          <w:rFonts w:eastAsia="Times New Roman" w:cs="Times New Roman"/>
          <w:szCs w:val="24"/>
        </w:rPr>
      </w:pPr>
      <w:r w:rsidRPr="00A1165B">
        <w:rPr>
          <w:rFonts w:eastAsia="Times New Roman" w:cs="Times New Roman"/>
          <w:b/>
          <w:szCs w:val="24"/>
        </w:rPr>
        <w:t>To:</w:t>
      </w:r>
      <w:r w:rsidRPr="00A1165B">
        <w:rPr>
          <w:rFonts w:eastAsia="Times New Roman" w:cs="Times New Roman"/>
          <w:szCs w:val="24"/>
        </w:rPr>
        <w:tab/>
      </w:r>
      <w:r w:rsidR="00362BFF">
        <w:rPr>
          <w:rFonts w:eastAsia="Times New Roman" w:cs="Times New Roman"/>
          <w:szCs w:val="24"/>
        </w:rPr>
        <w:t>Scott Miles</w:t>
      </w:r>
      <w:r w:rsidR="00AB2C95">
        <w:rPr>
          <w:rFonts w:eastAsia="Times New Roman" w:cs="Times New Roman"/>
          <w:szCs w:val="24"/>
        </w:rPr>
        <w:t xml:space="preserve">, </w:t>
      </w:r>
      <w:r w:rsidRPr="00A1165B">
        <w:rPr>
          <w:rFonts w:eastAsia="Times New Roman" w:cs="Times New Roman"/>
          <w:szCs w:val="24"/>
        </w:rPr>
        <w:t>Attorney</w:t>
      </w:r>
    </w:p>
    <w:p w14:paraId="3AB678F2" w14:textId="77777777" w:rsidR="00A1165B" w:rsidRPr="00A1165B" w:rsidRDefault="00A1165B" w:rsidP="00A1165B">
      <w:pPr>
        <w:spacing w:after="0" w:line="240" w:lineRule="auto"/>
        <w:ind w:left="1440"/>
        <w:rPr>
          <w:rFonts w:eastAsia="Times New Roman" w:cs="Times New Roman"/>
          <w:szCs w:val="24"/>
        </w:rPr>
      </w:pPr>
      <w:r w:rsidRPr="00A1165B">
        <w:rPr>
          <w:rFonts w:eastAsia="Times New Roman" w:cs="Times New Roman"/>
          <w:szCs w:val="24"/>
        </w:rPr>
        <w:t>Legal Division</w:t>
      </w:r>
    </w:p>
    <w:p w14:paraId="0CE66646" w14:textId="77777777" w:rsidR="00A1165B" w:rsidRPr="00A1165B" w:rsidRDefault="00A1165B" w:rsidP="00A1165B">
      <w:pPr>
        <w:spacing w:after="0" w:line="240" w:lineRule="auto"/>
        <w:rPr>
          <w:rFonts w:eastAsia="Times New Roman" w:cs="Times New Roman"/>
          <w:szCs w:val="24"/>
        </w:rPr>
      </w:pPr>
    </w:p>
    <w:p w14:paraId="7DEE341D" w14:textId="250DE204" w:rsidR="00A1165B" w:rsidRPr="00A1165B" w:rsidRDefault="00A1165B" w:rsidP="00A1165B">
      <w:pPr>
        <w:tabs>
          <w:tab w:val="left" w:pos="1440"/>
        </w:tabs>
        <w:spacing w:after="0" w:line="240" w:lineRule="auto"/>
        <w:rPr>
          <w:rFonts w:eastAsia="Times New Roman" w:cs="Times New Roman"/>
          <w:szCs w:val="24"/>
        </w:rPr>
      </w:pPr>
      <w:r w:rsidRPr="00A1165B">
        <w:rPr>
          <w:rFonts w:eastAsia="Times New Roman" w:cs="Times New Roman"/>
          <w:b/>
          <w:szCs w:val="24"/>
        </w:rPr>
        <w:t>From:</w:t>
      </w:r>
      <w:r w:rsidRPr="00A1165B">
        <w:rPr>
          <w:rFonts w:eastAsia="Times New Roman" w:cs="Times New Roman"/>
          <w:szCs w:val="24"/>
        </w:rPr>
        <w:tab/>
      </w:r>
      <w:r w:rsidR="00362BFF">
        <w:rPr>
          <w:rFonts w:eastAsia="Times New Roman" w:cs="Times New Roman"/>
          <w:szCs w:val="24"/>
        </w:rPr>
        <w:t>Emily Sears</w:t>
      </w:r>
      <w:r w:rsidRPr="00A1165B">
        <w:rPr>
          <w:rFonts w:eastAsia="Times New Roman" w:cs="Times New Roman"/>
          <w:szCs w:val="24"/>
        </w:rPr>
        <w:t>, Financial Analyst</w:t>
      </w:r>
    </w:p>
    <w:p w14:paraId="36522E94" w14:textId="77777777" w:rsidR="00A1165B" w:rsidRPr="00A1165B" w:rsidRDefault="00A1165B" w:rsidP="00A1165B">
      <w:pPr>
        <w:tabs>
          <w:tab w:val="left" w:pos="1440"/>
        </w:tabs>
        <w:spacing w:after="0" w:line="240" w:lineRule="auto"/>
        <w:rPr>
          <w:rFonts w:eastAsia="Times New Roman" w:cs="Times New Roman"/>
          <w:szCs w:val="24"/>
        </w:rPr>
      </w:pPr>
      <w:r w:rsidRPr="00A1165B">
        <w:rPr>
          <w:rFonts w:eastAsia="Times New Roman" w:cs="Times New Roman"/>
          <w:szCs w:val="24"/>
        </w:rPr>
        <w:tab/>
        <w:t>Rate Regulation Division</w:t>
      </w:r>
    </w:p>
    <w:p w14:paraId="09D1A8EE" w14:textId="77777777" w:rsidR="00A1165B" w:rsidRPr="00A1165B" w:rsidRDefault="00A1165B" w:rsidP="00A1165B">
      <w:pPr>
        <w:tabs>
          <w:tab w:val="left" w:pos="1440"/>
          <w:tab w:val="right" w:pos="9360"/>
        </w:tabs>
        <w:spacing w:after="0" w:line="240" w:lineRule="auto"/>
        <w:rPr>
          <w:rFonts w:eastAsia="Times New Roman" w:cs="Times New Roman"/>
          <w:b/>
          <w:szCs w:val="24"/>
        </w:rPr>
      </w:pPr>
    </w:p>
    <w:p w14:paraId="4B4A58AD" w14:textId="0E2E9917" w:rsidR="00A1165B" w:rsidRPr="00A1165B" w:rsidRDefault="00A1165B" w:rsidP="00A1165B">
      <w:pPr>
        <w:tabs>
          <w:tab w:val="left" w:pos="1440"/>
          <w:tab w:val="right" w:pos="9360"/>
        </w:tabs>
        <w:spacing w:after="0" w:line="240" w:lineRule="auto"/>
        <w:rPr>
          <w:rFonts w:eastAsia="Times New Roman" w:cs="Times New Roman"/>
          <w:szCs w:val="24"/>
        </w:rPr>
      </w:pPr>
      <w:r w:rsidRPr="00A1165B">
        <w:rPr>
          <w:rFonts w:eastAsia="Times New Roman" w:cs="Times New Roman"/>
          <w:b/>
          <w:szCs w:val="24"/>
        </w:rPr>
        <w:t>Date:</w:t>
      </w:r>
      <w:r w:rsidRPr="00A1165B">
        <w:rPr>
          <w:rFonts w:eastAsia="Times New Roman" w:cs="Times New Roman"/>
          <w:szCs w:val="24"/>
        </w:rPr>
        <w:t xml:space="preserve">  </w:t>
      </w:r>
      <w:r w:rsidRPr="00A1165B">
        <w:rPr>
          <w:rFonts w:eastAsia="Times New Roman" w:cs="Times New Roman"/>
          <w:szCs w:val="24"/>
        </w:rPr>
        <w:tab/>
      </w:r>
      <w:r w:rsidR="00362BFF">
        <w:rPr>
          <w:rFonts w:eastAsia="Times New Roman" w:cs="Times New Roman"/>
          <w:szCs w:val="24"/>
        </w:rPr>
        <w:t>November</w:t>
      </w:r>
      <w:r w:rsidRPr="00A1165B">
        <w:rPr>
          <w:rFonts w:eastAsia="Times New Roman" w:cs="Times New Roman"/>
          <w:szCs w:val="24"/>
        </w:rPr>
        <w:t xml:space="preserve"> </w:t>
      </w:r>
      <w:r w:rsidR="00287339">
        <w:rPr>
          <w:rFonts w:eastAsia="Times New Roman" w:cs="Times New Roman"/>
          <w:szCs w:val="24"/>
        </w:rPr>
        <w:t>2</w:t>
      </w:r>
      <w:r w:rsidR="00F77D94">
        <w:rPr>
          <w:rFonts w:eastAsia="Times New Roman" w:cs="Times New Roman"/>
          <w:szCs w:val="24"/>
        </w:rPr>
        <w:t>2</w:t>
      </w:r>
      <w:r w:rsidRPr="00A1165B">
        <w:rPr>
          <w:rFonts w:eastAsia="Times New Roman" w:cs="Times New Roman"/>
          <w:szCs w:val="24"/>
        </w:rPr>
        <w:t>, 20</w:t>
      </w:r>
      <w:r w:rsidR="00362BFF">
        <w:rPr>
          <w:rFonts w:eastAsia="Times New Roman" w:cs="Times New Roman"/>
          <w:szCs w:val="24"/>
        </w:rPr>
        <w:t>21</w:t>
      </w:r>
    </w:p>
    <w:p w14:paraId="7E38B0BF" w14:textId="77777777" w:rsidR="00A1165B" w:rsidRPr="00A1165B" w:rsidRDefault="00A1165B" w:rsidP="00A1165B">
      <w:pPr>
        <w:tabs>
          <w:tab w:val="left" w:pos="1440"/>
        </w:tabs>
        <w:spacing w:after="0" w:line="240" w:lineRule="auto"/>
        <w:ind w:left="1440" w:hanging="1440"/>
        <w:jc w:val="both"/>
        <w:rPr>
          <w:rFonts w:eastAsia="Times New Roman" w:cs="Times New Roman"/>
          <w:szCs w:val="24"/>
        </w:rPr>
      </w:pPr>
    </w:p>
    <w:p w14:paraId="1546E117" w14:textId="541E1691" w:rsidR="00A1165B" w:rsidRDefault="00A1165B" w:rsidP="00723990">
      <w:pPr>
        <w:spacing w:after="0" w:line="240" w:lineRule="auto"/>
        <w:ind w:left="1440" w:hanging="1440"/>
        <w:jc w:val="both"/>
        <w:rPr>
          <w:rFonts w:eastAsia="Times New Roman" w:cs="Times New Roman"/>
          <w:i/>
          <w:szCs w:val="24"/>
        </w:rPr>
      </w:pPr>
      <w:r w:rsidRPr="00A1165B">
        <w:rPr>
          <w:rFonts w:eastAsia="Times New Roman" w:cs="Times New Roman"/>
          <w:b/>
          <w:szCs w:val="24"/>
        </w:rPr>
        <w:t>Subject:</w:t>
      </w:r>
      <w:r w:rsidRPr="00A1165B">
        <w:rPr>
          <w:rFonts w:eastAsia="Times New Roman" w:cs="Times New Roman"/>
          <w:b/>
          <w:szCs w:val="24"/>
        </w:rPr>
        <w:tab/>
      </w:r>
      <w:r w:rsidR="00783AD4">
        <w:rPr>
          <w:rFonts w:eastAsia="Times New Roman" w:cs="Times New Roman"/>
          <w:b/>
          <w:szCs w:val="24"/>
        </w:rPr>
        <w:t>Docket</w:t>
      </w:r>
      <w:r w:rsidRPr="00A1165B">
        <w:rPr>
          <w:rFonts w:eastAsia="Times New Roman" w:cs="Times New Roman"/>
          <w:b/>
          <w:szCs w:val="24"/>
        </w:rPr>
        <w:t xml:space="preserve"> No. </w:t>
      </w:r>
      <w:r w:rsidR="00362BFF">
        <w:rPr>
          <w:rFonts w:eastAsia="Times New Roman" w:cs="Times New Roman"/>
          <w:b/>
          <w:szCs w:val="24"/>
        </w:rPr>
        <w:t>52758</w:t>
      </w:r>
      <w:r w:rsidR="00DF58E1" w:rsidRPr="00DF58E1">
        <w:rPr>
          <w:rFonts w:eastAsia="Times New Roman" w:cs="Times New Roman"/>
          <w:b/>
          <w:szCs w:val="24"/>
        </w:rPr>
        <w:t xml:space="preserve"> </w:t>
      </w:r>
      <w:r w:rsidR="006330B8">
        <w:rPr>
          <w:rFonts w:eastAsia="Times New Roman" w:cs="Times New Roman"/>
          <w:b/>
          <w:szCs w:val="24"/>
        </w:rPr>
        <w:t>–</w:t>
      </w:r>
      <w:r w:rsidRPr="00A1165B">
        <w:rPr>
          <w:rFonts w:eastAsia="Times New Roman" w:cs="Times New Roman"/>
          <w:b/>
          <w:szCs w:val="24"/>
        </w:rPr>
        <w:t xml:space="preserve"> </w:t>
      </w:r>
      <w:r w:rsidR="00D1677D">
        <w:rPr>
          <w:rFonts w:eastAsia="Times New Roman" w:cs="Times New Roman"/>
          <w:i/>
          <w:szCs w:val="24"/>
        </w:rPr>
        <w:t>Petition</w:t>
      </w:r>
      <w:r w:rsidR="006330B8">
        <w:rPr>
          <w:rFonts w:eastAsia="Times New Roman" w:cs="Times New Roman"/>
          <w:i/>
          <w:szCs w:val="24"/>
        </w:rPr>
        <w:t xml:space="preserve"> of</w:t>
      </w:r>
      <w:r w:rsidR="00D1677D">
        <w:rPr>
          <w:rFonts w:eastAsia="Times New Roman" w:cs="Times New Roman"/>
          <w:i/>
          <w:szCs w:val="24"/>
        </w:rPr>
        <w:t xml:space="preserve"> </w:t>
      </w:r>
      <w:r w:rsidR="00362BFF">
        <w:rPr>
          <w:rFonts w:eastAsia="Times New Roman" w:cs="Times New Roman"/>
          <w:i/>
          <w:szCs w:val="24"/>
        </w:rPr>
        <w:t>McAllen Public Utility Appealing Wholesale Water Rates Charged by Hidalgo County Water Improvement District No. 3</w:t>
      </w:r>
    </w:p>
    <w:p w14:paraId="615B93C8" w14:textId="1141378D" w:rsidR="00362BFF" w:rsidRDefault="00362BFF" w:rsidP="00723990">
      <w:pPr>
        <w:pBdr>
          <w:bottom w:val="single" w:sz="4" w:space="1" w:color="auto"/>
        </w:pBdr>
        <w:spacing w:after="0" w:line="240" w:lineRule="auto"/>
        <w:ind w:left="1440" w:hanging="1440"/>
        <w:jc w:val="both"/>
        <w:rPr>
          <w:rFonts w:eastAsia="Times New Roman" w:cs="Times New Roman"/>
          <w:i/>
          <w:szCs w:val="24"/>
        </w:rPr>
      </w:pPr>
    </w:p>
    <w:p w14:paraId="0DFCD22D" w14:textId="77777777" w:rsidR="00362BFF" w:rsidRPr="00A1165B" w:rsidRDefault="00362BFF" w:rsidP="00A1165B">
      <w:pPr>
        <w:spacing w:after="0" w:line="240" w:lineRule="auto"/>
        <w:ind w:left="1440" w:hanging="1440"/>
        <w:rPr>
          <w:rFonts w:eastAsia="Times New Roman" w:cs="Times New Roman"/>
          <w:i/>
          <w:szCs w:val="24"/>
        </w:rPr>
      </w:pPr>
    </w:p>
    <w:p w14:paraId="0BD6E5E1" w14:textId="5B0BCCF5" w:rsidR="00A1165B" w:rsidRPr="00262825" w:rsidRDefault="00A1165B" w:rsidP="00A1165B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262825">
        <w:rPr>
          <w:rFonts w:cs="Times New Roman"/>
          <w:szCs w:val="24"/>
        </w:rPr>
        <w:t>On</w:t>
      </w:r>
      <w:r>
        <w:rPr>
          <w:rFonts w:cs="Times New Roman"/>
          <w:szCs w:val="24"/>
        </w:rPr>
        <w:t xml:space="preserve"> </w:t>
      </w:r>
      <w:r w:rsidR="00362BFF">
        <w:rPr>
          <w:rFonts w:cs="Times New Roman"/>
          <w:szCs w:val="24"/>
        </w:rPr>
        <w:t>October</w:t>
      </w:r>
      <w:r>
        <w:rPr>
          <w:rFonts w:cs="Times New Roman"/>
          <w:szCs w:val="24"/>
        </w:rPr>
        <w:t xml:space="preserve"> </w:t>
      </w:r>
      <w:r w:rsidR="00362BFF">
        <w:rPr>
          <w:rFonts w:cs="Times New Roman"/>
          <w:szCs w:val="24"/>
        </w:rPr>
        <w:t>27</w:t>
      </w:r>
      <w:r>
        <w:rPr>
          <w:rFonts w:cs="Times New Roman"/>
          <w:szCs w:val="24"/>
        </w:rPr>
        <w:t>, 202</w:t>
      </w:r>
      <w:r w:rsidR="00362BFF">
        <w:rPr>
          <w:rFonts w:cs="Times New Roman"/>
          <w:szCs w:val="24"/>
        </w:rPr>
        <w:t>1</w:t>
      </w:r>
      <w:r>
        <w:rPr>
          <w:rFonts w:cs="Times New Roman"/>
          <w:szCs w:val="24"/>
        </w:rPr>
        <w:t xml:space="preserve">, the </w:t>
      </w:r>
      <w:r w:rsidR="00362BFF">
        <w:rPr>
          <w:rFonts w:cs="Times New Roman"/>
          <w:szCs w:val="24"/>
        </w:rPr>
        <w:t>McAllen Public Utility</w:t>
      </w:r>
      <w:r>
        <w:rPr>
          <w:rFonts w:cs="Times New Roman"/>
          <w:szCs w:val="24"/>
        </w:rPr>
        <w:t xml:space="preserve"> </w:t>
      </w:r>
      <w:r w:rsidRPr="00262825">
        <w:rPr>
          <w:rFonts w:cs="Times New Roman"/>
          <w:szCs w:val="24"/>
        </w:rPr>
        <w:t>filed a</w:t>
      </w:r>
      <w:r>
        <w:rPr>
          <w:rFonts w:cs="Times New Roman"/>
          <w:szCs w:val="24"/>
        </w:rPr>
        <w:t xml:space="preserve"> petition</w:t>
      </w:r>
      <w:r w:rsidRPr="00262825">
        <w:rPr>
          <w:rFonts w:cs="Times New Roman"/>
          <w:szCs w:val="24"/>
        </w:rPr>
        <w:t xml:space="preserve"> with the Public </w:t>
      </w:r>
      <w:r>
        <w:rPr>
          <w:rFonts w:cs="Times New Roman"/>
          <w:szCs w:val="24"/>
        </w:rPr>
        <w:t>Utility</w:t>
      </w:r>
      <w:r w:rsidRPr="00262825">
        <w:rPr>
          <w:rFonts w:cs="Times New Roman"/>
          <w:szCs w:val="24"/>
        </w:rPr>
        <w:t xml:space="preserve"> Commission</w:t>
      </w:r>
      <w:r>
        <w:rPr>
          <w:rFonts w:cs="Times New Roman"/>
          <w:szCs w:val="24"/>
        </w:rPr>
        <w:t xml:space="preserve"> of Texas under Texas Water Code (TWC) </w:t>
      </w:r>
      <w:bookmarkStart w:id="0" w:name="_Hlk88147694"/>
      <w:r>
        <w:rPr>
          <w:rFonts w:cs="Times New Roman"/>
          <w:szCs w:val="24"/>
        </w:rPr>
        <w:t>§ 1</w:t>
      </w:r>
      <w:r w:rsidR="00362BFF">
        <w:rPr>
          <w:rFonts w:cs="Times New Roman"/>
          <w:szCs w:val="24"/>
        </w:rPr>
        <w:t>2</w:t>
      </w:r>
      <w:r>
        <w:rPr>
          <w:rFonts w:cs="Times New Roman"/>
          <w:szCs w:val="24"/>
        </w:rPr>
        <w:t>.0</w:t>
      </w:r>
      <w:r w:rsidR="00362BFF">
        <w:rPr>
          <w:rFonts w:cs="Times New Roman"/>
          <w:szCs w:val="24"/>
        </w:rPr>
        <w:t>13</w:t>
      </w:r>
      <w:r w:rsidR="006330B8">
        <w:rPr>
          <w:rFonts w:cs="Times New Roman"/>
          <w:szCs w:val="24"/>
        </w:rPr>
        <w:t xml:space="preserve"> </w:t>
      </w:r>
      <w:bookmarkEnd w:id="0"/>
      <w:r w:rsidR="006330B8">
        <w:rPr>
          <w:rFonts w:cs="Times New Roman"/>
          <w:szCs w:val="24"/>
        </w:rPr>
        <w:t>appealing the wholesale water rates charged by the Hidalgo County Water Improvement District No. 3</w:t>
      </w:r>
      <w:r w:rsidRPr="00262825">
        <w:rPr>
          <w:rFonts w:cs="Times New Roman"/>
          <w:szCs w:val="24"/>
        </w:rPr>
        <w:t xml:space="preserve">. </w:t>
      </w:r>
      <w:r w:rsidR="00DF58E1">
        <w:rPr>
          <w:rFonts w:cs="Times New Roman"/>
          <w:szCs w:val="24"/>
        </w:rPr>
        <w:t xml:space="preserve"> </w:t>
      </w:r>
      <w:r w:rsidRPr="00262825">
        <w:rPr>
          <w:rFonts w:cs="Times New Roman"/>
          <w:szCs w:val="24"/>
        </w:rPr>
        <w:t xml:space="preserve">An administrative review of the application and notice has </w:t>
      </w:r>
      <w:r>
        <w:rPr>
          <w:rFonts w:cs="Times New Roman"/>
          <w:szCs w:val="24"/>
        </w:rPr>
        <w:t>been completed</w:t>
      </w:r>
      <w:r w:rsidRPr="00262825">
        <w:rPr>
          <w:rFonts w:cs="Times New Roman"/>
          <w:szCs w:val="24"/>
        </w:rPr>
        <w:t xml:space="preserve"> </w:t>
      </w:r>
      <w:r w:rsidR="004645BD">
        <w:rPr>
          <w:rFonts w:cs="Times New Roman"/>
          <w:szCs w:val="24"/>
        </w:rPr>
        <w:t>under</w:t>
      </w:r>
      <w:r w:rsidRPr="00262825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TWC § </w:t>
      </w:r>
      <w:r w:rsidR="00362BFF">
        <w:rPr>
          <w:rFonts w:cs="Times New Roman"/>
          <w:szCs w:val="24"/>
        </w:rPr>
        <w:t>12.013</w:t>
      </w:r>
      <w:r w:rsidRPr="00262825">
        <w:rPr>
          <w:rFonts w:cs="Times New Roman"/>
          <w:szCs w:val="24"/>
        </w:rPr>
        <w:t xml:space="preserve"> and 16 </w:t>
      </w:r>
      <w:r>
        <w:rPr>
          <w:rFonts w:cs="Times New Roman"/>
          <w:szCs w:val="24"/>
        </w:rPr>
        <w:t>Texas Administrative</w:t>
      </w:r>
      <w:r w:rsidRPr="00262825">
        <w:rPr>
          <w:rFonts w:cs="Times New Roman"/>
          <w:szCs w:val="24"/>
        </w:rPr>
        <w:t xml:space="preserve"> Code §</w:t>
      </w:r>
      <w:r>
        <w:rPr>
          <w:rFonts w:cs="Times New Roman"/>
          <w:szCs w:val="24"/>
        </w:rPr>
        <w:t xml:space="preserve"> 24.305</w:t>
      </w:r>
      <w:r w:rsidRPr="00262825">
        <w:rPr>
          <w:rFonts w:cs="Times New Roman"/>
          <w:szCs w:val="24"/>
        </w:rPr>
        <w:t>.</w:t>
      </w:r>
    </w:p>
    <w:p w14:paraId="4E3DA61B" w14:textId="6F11DA91" w:rsidR="00A1165B" w:rsidRPr="00262825" w:rsidRDefault="00A1165B" w:rsidP="00A1165B">
      <w:pPr>
        <w:spacing w:after="0" w:line="240" w:lineRule="auto"/>
        <w:jc w:val="both"/>
        <w:rPr>
          <w:rFonts w:cs="Times New Roman"/>
          <w:szCs w:val="24"/>
        </w:rPr>
      </w:pPr>
      <w:r w:rsidRPr="00262825">
        <w:rPr>
          <w:rFonts w:cs="Times New Roman"/>
          <w:szCs w:val="24"/>
        </w:rPr>
        <w:t xml:space="preserve">Based on a review of the </w:t>
      </w:r>
      <w:r w:rsidR="007E00B4">
        <w:rPr>
          <w:rFonts w:cs="Times New Roman"/>
          <w:szCs w:val="24"/>
        </w:rPr>
        <w:t xml:space="preserve">information </w:t>
      </w:r>
      <w:r w:rsidR="00E73ADB">
        <w:rPr>
          <w:rFonts w:cs="Times New Roman"/>
          <w:szCs w:val="24"/>
        </w:rPr>
        <w:t>submitted</w:t>
      </w:r>
      <w:r w:rsidRPr="00262825">
        <w:rPr>
          <w:rFonts w:cs="Times New Roman"/>
          <w:szCs w:val="24"/>
        </w:rPr>
        <w:t>, Staff recommends t</w:t>
      </w:r>
      <w:r>
        <w:rPr>
          <w:rFonts w:cs="Times New Roman"/>
          <w:szCs w:val="24"/>
        </w:rPr>
        <w:t xml:space="preserve">hat the application be deemed </w:t>
      </w:r>
      <w:r w:rsidRPr="00262825">
        <w:rPr>
          <w:rFonts w:cs="Times New Roman"/>
          <w:szCs w:val="24"/>
        </w:rPr>
        <w:t>sufficient for filing and fou</w:t>
      </w:r>
      <w:r>
        <w:rPr>
          <w:rFonts w:cs="Times New Roman"/>
          <w:szCs w:val="24"/>
        </w:rPr>
        <w:t>nd administratively complete.</w:t>
      </w:r>
    </w:p>
    <w:p w14:paraId="2E1A2A95" w14:textId="77777777" w:rsidR="00A1165B" w:rsidRPr="00262825" w:rsidRDefault="00A1165B" w:rsidP="00A1165B">
      <w:pPr>
        <w:spacing w:after="0" w:line="240" w:lineRule="auto"/>
        <w:jc w:val="both"/>
        <w:rPr>
          <w:rFonts w:cs="Times New Roman"/>
          <w:szCs w:val="24"/>
        </w:rPr>
      </w:pPr>
    </w:p>
    <w:p w14:paraId="601ECD35" w14:textId="77777777" w:rsidR="002D1C02" w:rsidRPr="00262825" w:rsidRDefault="002D1C02" w:rsidP="00426D35">
      <w:pPr>
        <w:spacing w:after="0" w:line="240" w:lineRule="auto"/>
        <w:jc w:val="both"/>
        <w:rPr>
          <w:rFonts w:cs="Times New Roman"/>
          <w:szCs w:val="24"/>
        </w:rPr>
      </w:pPr>
    </w:p>
    <w:sectPr w:rsidR="002D1C02" w:rsidRPr="00262825" w:rsidSect="00426D35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F6A525" w14:textId="77777777" w:rsidR="009E4AE2" w:rsidRDefault="009E4AE2" w:rsidP="007F782F">
      <w:pPr>
        <w:spacing w:after="0" w:line="240" w:lineRule="auto"/>
      </w:pPr>
      <w:r>
        <w:separator/>
      </w:r>
    </w:p>
  </w:endnote>
  <w:endnote w:type="continuationSeparator" w:id="0">
    <w:p w14:paraId="4DF19AA9" w14:textId="77777777" w:rsidR="009E4AE2" w:rsidRDefault="009E4AE2" w:rsidP="007F7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67E81" w14:textId="77777777" w:rsidR="009E4AE2" w:rsidRDefault="009E4AE2" w:rsidP="007F782F">
      <w:pPr>
        <w:spacing w:after="0" w:line="240" w:lineRule="auto"/>
      </w:pPr>
      <w:r>
        <w:separator/>
      </w:r>
    </w:p>
  </w:footnote>
  <w:footnote w:type="continuationSeparator" w:id="0">
    <w:p w14:paraId="607DE782" w14:textId="77777777" w:rsidR="009E4AE2" w:rsidRDefault="009E4AE2" w:rsidP="007F78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C7415"/>
    <w:multiLevelType w:val="hybridMultilevel"/>
    <w:tmpl w:val="6354F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956A2"/>
    <w:multiLevelType w:val="hybridMultilevel"/>
    <w:tmpl w:val="9C4E09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A727C"/>
    <w:multiLevelType w:val="hybridMultilevel"/>
    <w:tmpl w:val="BB961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B5C5F"/>
    <w:multiLevelType w:val="hybridMultilevel"/>
    <w:tmpl w:val="FB64D4A4"/>
    <w:lvl w:ilvl="0" w:tplc="19B82C8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163E6"/>
    <w:multiLevelType w:val="hybridMultilevel"/>
    <w:tmpl w:val="DDAA3F58"/>
    <w:lvl w:ilvl="0" w:tplc="F064DF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D85045D"/>
    <w:multiLevelType w:val="hybridMultilevel"/>
    <w:tmpl w:val="475A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97760F"/>
    <w:multiLevelType w:val="hybridMultilevel"/>
    <w:tmpl w:val="5B6CC348"/>
    <w:lvl w:ilvl="0" w:tplc="C76894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DB7418"/>
    <w:multiLevelType w:val="hybridMultilevel"/>
    <w:tmpl w:val="E44A6B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654C1"/>
    <w:multiLevelType w:val="hybridMultilevel"/>
    <w:tmpl w:val="29167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BE3400"/>
    <w:multiLevelType w:val="hybridMultilevel"/>
    <w:tmpl w:val="90E0832E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80692"/>
    <w:multiLevelType w:val="hybridMultilevel"/>
    <w:tmpl w:val="6BF279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043E16"/>
    <w:multiLevelType w:val="hybridMultilevel"/>
    <w:tmpl w:val="5928D0D8"/>
    <w:lvl w:ilvl="0" w:tplc="7BE0DFB8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EB1224"/>
    <w:multiLevelType w:val="hybridMultilevel"/>
    <w:tmpl w:val="E44A6B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6C4EE3"/>
    <w:multiLevelType w:val="hybridMultilevel"/>
    <w:tmpl w:val="5BAA0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2D779E"/>
    <w:multiLevelType w:val="hybridMultilevel"/>
    <w:tmpl w:val="FE56BC2C"/>
    <w:lvl w:ilvl="0" w:tplc="F446D6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B1F33"/>
    <w:multiLevelType w:val="hybridMultilevel"/>
    <w:tmpl w:val="620CF5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BC12675"/>
    <w:multiLevelType w:val="hybridMultilevel"/>
    <w:tmpl w:val="44FCCFE6"/>
    <w:lvl w:ilvl="0" w:tplc="C0D4FE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E63AF"/>
    <w:multiLevelType w:val="hybridMultilevel"/>
    <w:tmpl w:val="17742B8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6600335"/>
    <w:multiLevelType w:val="hybridMultilevel"/>
    <w:tmpl w:val="498E5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6"/>
  </w:num>
  <w:num w:numId="4">
    <w:abstractNumId w:val="3"/>
  </w:num>
  <w:num w:numId="5">
    <w:abstractNumId w:val="7"/>
  </w:num>
  <w:num w:numId="6">
    <w:abstractNumId w:val="12"/>
  </w:num>
  <w:num w:numId="7">
    <w:abstractNumId w:val="14"/>
  </w:num>
  <w:num w:numId="8">
    <w:abstractNumId w:val="15"/>
  </w:num>
  <w:num w:numId="9">
    <w:abstractNumId w:val="9"/>
  </w:num>
  <w:num w:numId="10">
    <w:abstractNumId w:val="1"/>
  </w:num>
  <w:num w:numId="11">
    <w:abstractNumId w:val="8"/>
  </w:num>
  <w:num w:numId="12">
    <w:abstractNumId w:val="1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5"/>
  </w:num>
  <w:num w:numId="16">
    <w:abstractNumId w:val="18"/>
  </w:num>
  <w:num w:numId="17">
    <w:abstractNumId w:val="13"/>
  </w:num>
  <w:num w:numId="18">
    <w:abstractNumId w:val="2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CBF"/>
    <w:rsid w:val="0001351D"/>
    <w:rsid w:val="00014D21"/>
    <w:rsid w:val="000362F0"/>
    <w:rsid w:val="00050808"/>
    <w:rsid w:val="000520A5"/>
    <w:rsid w:val="0006305B"/>
    <w:rsid w:val="00080DB4"/>
    <w:rsid w:val="0008724D"/>
    <w:rsid w:val="00094F6B"/>
    <w:rsid w:val="000A1517"/>
    <w:rsid w:val="000A2020"/>
    <w:rsid w:val="000B3B50"/>
    <w:rsid w:val="000C5C49"/>
    <w:rsid w:val="000D4935"/>
    <w:rsid w:val="000D741E"/>
    <w:rsid w:val="000E4170"/>
    <w:rsid w:val="000E55D7"/>
    <w:rsid w:val="001026B3"/>
    <w:rsid w:val="00107F4E"/>
    <w:rsid w:val="00120E47"/>
    <w:rsid w:val="00152F95"/>
    <w:rsid w:val="001530BF"/>
    <w:rsid w:val="001563AC"/>
    <w:rsid w:val="00172448"/>
    <w:rsid w:val="001843FD"/>
    <w:rsid w:val="00191287"/>
    <w:rsid w:val="001933E2"/>
    <w:rsid w:val="00196CD8"/>
    <w:rsid w:val="001B6189"/>
    <w:rsid w:val="001D5A1B"/>
    <w:rsid w:val="001F3451"/>
    <w:rsid w:val="001F4D00"/>
    <w:rsid w:val="00205FDD"/>
    <w:rsid w:val="0023117B"/>
    <w:rsid w:val="00242F22"/>
    <w:rsid w:val="00253CAF"/>
    <w:rsid w:val="00262825"/>
    <w:rsid w:val="00267431"/>
    <w:rsid w:val="00267B54"/>
    <w:rsid w:val="00284C70"/>
    <w:rsid w:val="00287339"/>
    <w:rsid w:val="002947FB"/>
    <w:rsid w:val="002A2D15"/>
    <w:rsid w:val="002D1C02"/>
    <w:rsid w:val="002D54E0"/>
    <w:rsid w:val="003001E7"/>
    <w:rsid w:val="0032418E"/>
    <w:rsid w:val="00324C23"/>
    <w:rsid w:val="00324DE6"/>
    <w:rsid w:val="00332216"/>
    <w:rsid w:val="003325F4"/>
    <w:rsid w:val="00335CCA"/>
    <w:rsid w:val="0035093A"/>
    <w:rsid w:val="003554B6"/>
    <w:rsid w:val="003608F9"/>
    <w:rsid w:val="00361A99"/>
    <w:rsid w:val="00362BFF"/>
    <w:rsid w:val="00374CFE"/>
    <w:rsid w:val="0039223A"/>
    <w:rsid w:val="00397353"/>
    <w:rsid w:val="003E618B"/>
    <w:rsid w:val="003F3161"/>
    <w:rsid w:val="004050D4"/>
    <w:rsid w:val="00416FDE"/>
    <w:rsid w:val="00423D45"/>
    <w:rsid w:val="00424CE9"/>
    <w:rsid w:val="00426D35"/>
    <w:rsid w:val="00426FCC"/>
    <w:rsid w:val="004271F4"/>
    <w:rsid w:val="00432E27"/>
    <w:rsid w:val="00441F05"/>
    <w:rsid w:val="00445C43"/>
    <w:rsid w:val="0044697B"/>
    <w:rsid w:val="0045023E"/>
    <w:rsid w:val="0045457C"/>
    <w:rsid w:val="004645BD"/>
    <w:rsid w:val="00471F3B"/>
    <w:rsid w:val="004752CB"/>
    <w:rsid w:val="00481FB1"/>
    <w:rsid w:val="0049364C"/>
    <w:rsid w:val="004B0151"/>
    <w:rsid w:val="004B1A99"/>
    <w:rsid w:val="004D36C8"/>
    <w:rsid w:val="004D4506"/>
    <w:rsid w:val="004E50BC"/>
    <w:rsid w:val="00505178"/>
    <w:rsid w:val="0050660A"/>
    <w:rsid w:val="005630FF"/>
    <w:rsid w:val="00582707"/>
    <w:rsid w:val="00584F40"/>
    <w:rsid w:val="005868C4"/>
    <w:rsid w:val="0059176D"/>
    <w:rsid w:val="005928BA"/>
    <w:rsid w:val="005A46C7"/>
    <w:rsid w:val="005A5CAF"/>
    <w:rsid w:val="005B6687"/>
    <w:rsid w:val="005C005C"/>
    <w:rsid w:val="005D265E"/>
    <w:rsid w:val="005E114A"/>
    <w:rsid w:val="005F7E46"/>
    <w:rsid w:val="00617650"/>
    <w:rsid w:val="00623E4C"/>
    <w:rsid w:val="00625E5D"/>
    <w:rsid w:val="00627C51"/>
    <w:rsid w:val="006330B8"/>
    <w:rsid w:val="006331DE"/>
    <w:rsid w:val="006579B4"/>
    <w:rsid w:val="00657C88"/>
    <w:rsid w:val="0066118C"/>
    <w:rsid w:val="00664AF8"/>
    <w:rsid w:val="00675347"/>
    <w:rsid w:val="00686CEB"/>
    <w:rsid w:val="00693C60"/>
    <w:rsid w:val="006D1D4A"/>
    <w:rsid w:val="006D3521"/>
    <w:rsid w:val="006D3F40"/>
    <w:rsid w:val="006E24E0"/>
    <w:rsid w:val="0070582B"/>
    <w:rsid w:val="00710859"/>
    <w:rsid w:val="00721617"/>
    <w:rsid w:val="00723990"/>
    <w:rsid w:val="00724458"/>
    <w:rsid w:val="00725D2A"/>
    <w:rsid w:val="0073479B"/>
    <w:rsid w:val="0075120D"/>
    <w:rsid w:val="007534FB"/>
    <w:rsid w:val="00754BBB"/>
    <w:rsid w:val="0077733B"/>
    <w:rsid w:val="007819DC"/>
    <w:rsid w:val="00781F2C"/>
    <w:rsid w:val="00783AD4"/>
    <w:rsid w:val="0078417F"/>
    <w:rsid w:val="007966D2"/>
    <w:rsid w:val="007A0A27"/>
    <w:rsid w:val="007B0C93"/>
    <w:rsid w:val="007D66B2"/>
    <w:rsid w:val="007E00B4"/>
    <w:rsid w:val="007E099F"/>
    <w:rsid w:val="007F07FE"/>
    <w:rsid w:val="007F7313"/>
    <w:rsid w:val="007F782F"/>
    <w:rsid w:val="00802AA1"/>
    <w:rsid w:val="0080776B"/>
    <w:rsid w:val="00812CA9"/>
    <w:rsid w:val="00854008"/>
    <w:rsid w:val="00854734"/>
    <w:rsid w:val="00865825"/>
    <w:rsid w:val="00870537"/>
    <w:rsid w:val="0087428E"/>
    <w:rsid w:val="00874B33"/>
    <w:rsid w:val="00875167"/>
    <w:rsid w:val="0087670A"/>
    <w:rsid w:val="00897263"/>
    <w:rsid w:val="008B6F81"/>
    <w:rsid w:val="008D6004"/>
    <w:rsid w:val="008D75B5"/>
    <w:rsid w:val="008E6FF6"/>
    <w:rsid w:val="008F6832"/>
    <w:rsid w:val="009107D5"/>
    <w:rsid w:val="00913C51"/>
    <w:rsid w:val="0091718A"/>
    <w:rsid w:val="00940112"/>
    <w:rsid w:val="0094061C"/>
    <w:rsid w:val="00950923"/>
    <w:rsid w:val="00975508"/>
    <w:rsid w:val="00977C55"/>
    <w:rsid w:val="00986BEF"/>
    <w:rsid w:val="00986F24"/>
    <w:rsid w:val="009877EE"/>
    <w:rsid w:val="009A0E67"/>
    <w:rsid w:val="009A2149"/>
    <w:rsid w:val="009B5267"/>
    <w:rsid w:val="009C621E"/>
    <w:rsid w:val="009D0C95"/>
    <w:rsid w:val="009E4AE2"/>
    <w:rsid w:val="009E4D9B"/>
    <w:rsid w:val="00A053B6"/>
    <w:rsid w:val="00A056DF"/>
    <w:rsid w:val="00A07B37"/>
    <w:rsid w:val="00A101A5"/>
    <w:rsid w:val="00A1165B"/>
    <w:rsid w:val="00A139A9"/>
    <w:rsid w:val="00A33809"/>
    <w:rsid w:val="00A506B1"/>
    <w:rsid w:val="00A6599E"/>
    <w:rsid w:val="00AA2A46"/>
    <w:rsid w:val="00AB2C95"/>
    <w:rsid w:val="00AB5E1E"/>
    <w:rsid w:val="00AC3ABE"/>
    <w:rsid w:val="00AC530D"/>
    <w:rsid w:val="00AC5A00"/>
    <w:rsid w:val="00AC6C3E"/>
    <w:rsid w:val="00AD3DAE"/>
    <w:rsid w:val="00AD3F0C"/>
    <w:rsid w:val="00AF4D35"/>
    <w:rsid w:val="00AF52D8"/>
    <w:rsid w:val="00B0476C"/>
    <w:rsid w:val="00B07EDB"/>
    <w:rsid w:val="00B3059B"/>
    <w:rsid w:val="00B342E7"/>
    <w:rsid w:val="00B7497E"/>
    <w:rsid w:val="00B75188"/>
    <w:rsid w:val="00B82950"/>
    <w:rsid w:val="00B85159"/>
    <w:rsid w:val="00BB5395"/>
    <w:rsid w:val="00BC6294"/>
    <w:rsid w:val="00BC7E55"/>
    <w:rsid w:val="00BE667A"/>
    <w:rsid w:val="00C02F7D"/>
    <w:rsid w:val="00C140B7"/>
    <w:rsid w:val="00C23738"/>
    <w:rsid w:val="00C426CE"/>
    <w:rsid w:val="00C4531D"/>
    <w:rsid w:val="00C46035"/>
    <w:rsid w:val="00C503EC"/>
    <w:rsid w:val="00C673EE"/>
    <w:rsid w:val="00C81D7C"/>
    <w:rsid w:val="00C81F7E"/>
    <w:rsid w:val="00C84AB7"/>
    <w:rsid w:val="00CA3776"/>
    <w:rsid w:val="00CC1C76"/>
    <w:rsid w:val="00CC2210"/>
    <w:rsid w:val="00CD29F3"/>
    <w:rsid w:val="00CD5437"/>
    <w:rsid w:val="00CD5548"/>
    <w:rsid w:val="00CE170F"/>
    <w:rsid w:val="00CF12B1"/>
    <w:rsid w:val="00CF7C05"/>
    <w:rsid w:val="00D1677D"/>
    <w:rsid w:val="00D264B1"/>
    <w:rsid w:val="00D63D92"/>
    <w:rsid w:val="00D640AF"/>
    <w:rsid w:val="00D7530C"/>
    <w:rsid w:val="00DA2D91"/>
    <w:rsid w:val="00DA4204"/>
    <w:rsid w:val="00DA7807"/>
    <w:rsid w:val="00DB3778"/>
    <w:rsid w:val="00DB6C81"/>
    <w:rsid w:val="00DC699A"/>
    <w:rsid w:val="00DD6BAD"/>
    <w:rsid w:val="00DF58E1"/>
    <w:rsid w:val="00DF65B6"/>
    <w:rsid w:val="00E06F9C"/>
    <w:rsid w:val="00E1008A"/>
    <w:rsid w:val="00E12920"/>
    <w:rsid w:val="00E15B6C"/>
    <w:rsid w:val="00E267CE"/>
    <w:rsid w:val="00E32280"/>
    <w:rsid w:val="00E33C28"/>
    <w:rsid w:val="00E367DF"/>
    <w:rsid w:val="00E558C2"/>
    <w:rsid w:val="00E60E52"/>
    <w:rsid w:val="00E73ADB"/>
    <w:rsid w:val="00E852C2"/>
    <w:rsid w:val="00E92C43"/>
    <w:rsid w:val="00EA46BE"/>
    <w:rsid w:val="00EC0BFF"/>
    <w:rsid w:val="00EE2376"/>
    <w:rsid w:val="00EE6CBF"/>
    <w:rsid w:val="00F05224"/>
    <w:rsid w:val="00F14B1D"/>
    <w:rsid w:val="00F15D13"/>
    <w:rsid w:val="00F2100D"/>
    <w:rsid w:val="00F3071A"/>
    <w:rsid w:val="00F40317"/>
    <w:rsid w:val="00F426C1"/>
    <w:rsid w:val="00F74213"/>
    <w:rsid w:val="00F77D94"/>
    <w:rsid w:val="00F842A3"/>
    <w:rsid w:val="00F86088"/>
    <w:rsid w:val="00F91E27"/>
    <w:rsid w:val="00F97EA5"/>
    <w:rsid w:val="00FB1245"/>
    <w:rsid w:val="00FC1E53"/>
    <w:rsid w:val="00FC5E0A"/>
    <w:rsid w:val="00FC7875"/>
    <w:rsid w:val="00FD275C"/>
    <w:rsid w:val="00FD6DE7"/>
    <w:rsid w:val="00FE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EAC1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5B6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776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776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776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80D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0D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0D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0D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0DB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DB4"/>
    <w:rPr>
      <w:rFonts w:ascii="Segoe UI" w:hAnsi="Segoe UI" w:cs="Segoe UI"/>
      <w:sz w:val="18"/>
      <w:szCs w:val="18"/>
    </w:rPr>
  </w:style>
  <w:style w:type="paragraph" w:customStyle="1" w:styleId="MemoHeader">
    <w:name w:val="Memo Header"/>
    <w:uiPriority w:val="99"/>
    <w:semiHidden/>
    <w:rsid w:val="00B85159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Revision">
    <w:name w:val="Revision"/>
    <w:hidden/>
    <w:uiPriority w:val="99"/>
    <w:semiHidden/>
    <w:rsid w:val="00DA2D91"/>
    <w:pPr>
      <w:spacing w:after="0" w:line="240" w:lineRule="auto"/>
    </w:pPr>
  </w:style>
  <w:style w:type="paragraph" w:styleId="NoSpacing">
    <w:name w:val="No Spacing"/>
    <w:uiPriority w:val="1"/>
    <w:qFormat/>
    <w:rsid w:val="00426D35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F782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782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F782F"/>
    <w:rPr>
      <w:vertAlign w:val="superscript"/>
    </w:rPr>
  </w:style>
  <w:style w:type="paragraph" w:styleId="Header">
    <w:name w:val="header"/>
    <w:basedOn w:val="Normal"/>
    <w:link w:val="HeaderChar"/>
    <w:unhideWhenUsed/>
    <w:rsid w:val="00A1165B"/>
    <w:pPr>
      <w:tabs>
        <w:tab w:val="center" w:pos="4320"/>
        <w:tab w:val="right" w:pos="8640"/>
      </w:tabs>
      <w:spacing w:after="0" w:line="240" w:lineRule="auto"/>
    </w:pPr>
    <w:rPr>
      <w:rFonts w:eastAsia="Times New Roman" w:cs="Baskerville Old Face"/>
      <w:szCs w:val="24"/>
    </w:rPr>
  </w:style>
  <w:style w:type="character" w:customStyle="1" w:styleId="HeaderChar">
    <w:name w:val="Header Char"/>
    <w:basedOn w:val="DefaultParagraphFont"/>
    <w:link w:val="Header"/>
    <w:rsid w:val="00A1165B"/>
    <w:rPr>
      <w:rFonts w:ascii="Times New Roman" w:eastAsia="Times New Roman" w:hAnsi="Times New Roman" w:cs="Baskerville Old Fac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673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3E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18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F8D06-1C38-4FF9-BD97-49D4AC1D7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2021-11-22T15:25:00Z</dcterms:created>
  <dcterms:modified xsi:type="dcterms:W3CDTF">2021-11-22T15:25:00Z</dcterms:modified>
</cp:coreProperties>
</file>